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CE3F" w14:textId="77777777" w:rsidR="00157838" w:rsidRDefault="00157838" w:rsidP="001578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9D39AC" w14:textId="77777777" w:rsidR="00157838" w:rsidRDefault="00157838" w:rsidP="001578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BA862D" w14:textId="77777777" w:rsidR="00157838" w:rsidRDefault="00157838" w:rsidP="001578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BA4E94" w14:textId="77777777" w:rsidR="00157838" w:rsidRDefault="00157838" w:rsidP="001578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65629F" w14:textId="77777777" w:rsidR="00157838" w:rsidRDefault="00157838" w:rsidP="001578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856C51" w14:textId="77777777" w:rsidR="00157838" w:rsidRDefault="00157838" w:rsidP="001578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993152" w14:textId="77777777" w:rsidR="00157838" w:rsidRDefault="00157838" w:rsidP="001578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060515" w14:textId="77777777" w:rsidR="00157838" w:rsidRDefault="00157838" w:rsidP="001578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FDDEDA" w14:textId="77777777" w:rsidR="00157838" w:rsidRDefault="00157838" w:rsidP="001578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5B446F" w14:textId="77777777" w:rsidR="00157838" w:rsidRDefault="00157838" w:rsidP="001578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5D3E1A" w14:textId="77777777" w:rsidR="00157838" w:rsidRDefault="00157838" w:rsidP="001578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2434DF" w14:textId="77777777" w:rsidR="00157838" w:rsidRDefault="00157838" w:rsidP="001578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0D4F83" w14:textId="77777777" w:rsidR="00157838" w:rsidRDefault="00157838" w:rsidP="001578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B04237" w14:textId="77777777" w:rsidR="00157838" w:rsidRDefault="00157838" w:rsidP="001578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E8E191" w14:textId="77777777" w:rsidR="00157838" w:rsidRDefault="00157838" w:rsidP="001578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224A41" w14:textId="32CE0B12" w:rsidR="00157838" w:rsidRDefault="00157838" w:rsidP="00157838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B71EE0">
        <w:rPr>
          <w:rFonts w:ascii="Times New Roman" w:hAnsi="Times New Roman" w:cs="Times New Roman"/>
          <w:b/>
          <w:sz w:val="28"/>
          <w:szCs w:val="28"/>
        </w:rPr>
        <w:t>конный спорт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9874A2C" w14:textId="7ED64281" w:rsidR="00157838" w:rsidRDefault="00157838" w:rsidP="00EF70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84004E8" w14:textId="28C5E96F" w:rsidR="00EF70B9" w:rsidRPr="00F0248A" w:rsidRDefault="00EF70B9" w:rsidP="00EF7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9434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94345F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27DA8BF2" w14:textId="735831F6" w:rsidR="00157838" w:rsidRPr="000B56F4" w:rsidRDefault="00157838" w:rsidP="00157838">
      <w:pPr>
        <w:pStyle w:val="af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B71EE0" w:rsidRPr="00B71EE0">
        <w:rPr>
          <w:rFonts w:ascii="Times New Roman" w:hAnsi="Times New Roman" w:cs="Times New Roman"/>
          <w:sz w:val="28"/>
          <w:szCs w:val="28"/>
        </w:rPr>
        <w:t>конный спорт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06378AED" w14:textId="1CE1DAC6" w:rsidR="00157838" w:rsidRPr="00DA58AF" w:rsidRDefault="00157838" w:rsidP="00157838">
      <w:pPr>
        <w:pStyle w:val="af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EF70B9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EF70B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D94891" w14:textId="77777777" w:rsidR="00157838" w:rsidRDefault="00157838" w:rsidP="00157838">
      <w:pPr>
        <w:pStyle w:val="af6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79C1AB6E" w14:textId="77777777" w:rsidR="00157838" w:rsidRDefault="00157838" w:rsidP="00157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DA831D" w14:textId="77777777" w:rsidR="00157838" w:rsidRDefault="00157838" w:rsidP="00157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E4B571" w14:textId="77777777" w:rsidR="00157838" w:rsidRDefault="00157838" w:rsidP="00157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119BF3" w14:textId="77777777" w:rsidR="00157838" w:rsidRDefault="00157838" w:rsidP="0015783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45988255" w14:textId="77777777" w:rsidR="00157838" w:rsidRDefault="00157838" w:rsidP="00157838">
      <w:pPr>
        <w:spacing w:after="0" w:line="240" w:lineRule="auto"/>
        <w:sectPr w:rsidR="00157838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6A7DA888" w14:textId="77777777" w:rsidR="006434AA" w:rsidRDefault="00DD043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1B765B6" w14:textId="77777777" w:rsidR="006434AA" w:rsidRDefault="00DD043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3C5DE12" w14:textId="77777777" w:rsidR="006434AA" w:rsidRDefault="00DD043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8E52231" w14:textId="77777777" w:rsidR="006434AA" w:rsidRDefault="006434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5DA0D9" w14:textId="77777777" w:rsidR="006434AA" w:rsidRDefault="006434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F05FCC" w14:textId="77777777" w:rsidR="006434AA" w:rsidRDefault="00DD0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«конный спорт»</w:t>
      </w:r>
    </w:p>
    <w:p w14:paraId="0B981371" w14:textId="77777777" w:rsidR="006434AA" w:rsidRDefault="006434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42E92F7" w14:textId="77777777" w:rsidR="006434AA" w:rsidRDefault="00DD043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69C9016B" w14:textId="77777777" w:rsidR="006434AA" w:rsidRDefault="00DD043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F485118" w14:textId="77777777" w:rsidR="006434AA" w:rsidRDefault="00DD043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745BDCC8" w14:textId="77777777" w:rsidR="006434AA" w:rsidRDefault="006434AA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331E769" w14:textId="77777777" w:rsidR="006434AA" w:rsidRDefault="00DD043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C875946" w14:textId="77777777" w:rsidR="006434AA" w:rsidRDefault="00DD043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F7899C3" w14:textId="77777777" w:rsidR="006434AA" w:rsidRDefault="00DD043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0AFBBB0" w14:textId="77777777" w:rsidR="006434AA" w:rsidRDefault="006434A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0C00D5A" w14:textId="77777777" w:rsidR="006434AA" w:rsidRDefault="00DD0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42CD1B4C" w14:textId="77777777" w:rsidR="006434AA" w:rsidRDefault="00DD0435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519D1823" w14:textId="77777777" w:rsidR="006434AA" w:rsidRDefault="00DD0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2B3D547" w14:textId="77777777" w:rsidR="006434AA" w:rsidRDefault="006434AA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1809C11D" w14:textId="77777777" w:rsidR="006434AA" w:rsidRDefault="00DD0435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виду спорта </w:t>
      </w:r>
      <w:r w:rsidRPr="00080049">
        <w:rPr>
          <w:rFonts w:ascii="Times New Roman" w:hAnsi="Times New Roman" w:cs="Times New Roman"/>
          <w:sz w:val="28"/>
          <w:szCs w:val="28"/>
        </w:rPr>
        <w:t>«_____________________________________»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4942317A" w14:textId="77777777" w:rsidR="006434AA" w:rsidRDefault="00DD04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0B70FB27" w14:textId="77777777" w:rsidR="006434AA" w:rsidRDefault="00DD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«конный спорт»,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85FB4E1" w14:textId="77777777" w:rsidR="006434AA" w:rsidRDefault="00DD0435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5AAAC792" w14:textId="77777777" w:rsidR="006434AA" w:rsidRDefault="00DD0435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64B70FD7" w14:textId="77777777" w:rsidR="006434AA" w:rsidRDefault="00643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7A935" w14:textId="77777777" w:rsidR="006434AA" w:rsidRDefault="00DD0435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1B534AFF" w14:textId="77777777" w:rsidR="006434AA" w:rsidRDefault="006434AA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570CBF6" w14:textId="77777777" w:rsidR="006434AA" w:rsidRDefault="00DD0435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34D8677" w14:textId="77777777" w:rsidR="006434AA" w:rsidRDefault="00DD0435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402C64DD" w14:textId="77777777" w:rsidR="006434AA" w:rsidRDefault="00DD0435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02263FC4" w14:textId="77777777" w:rsidR="006434AA" w:rsidRDefault="00DD0435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068EEA4" w14:textId="77777777" w:rsidR="006434AA" w:rsidRDefault="00DD0435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497B20B" w14:textId="77777777" w:rsidR="006434AA" w:rsidRDefault="00DD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6A961DC5" w14:textId="77777777" w:rsidR="006434AA" w:rsidRDefault="00DD0435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C00FD3D" w14:textId="77777777" w:rsidR="006434AA" w:rsidRDefault="00DD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6CFFCB80" w14:textId="77777777" w:rsidR="006434AA" w:rsidRDefault="00DD0435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C2ECC23" w14:textId="77777777" w:rsidR="006434AA" w:rsidRDefault="00DD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1A5A1E14" w14:textId="77777777" w:rsidR="006434AA" w:rsidRDefault="00DD0435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E40A40F" w14:textId="77777777" w:rsidR="006434AA" w:rsidRDefault="00DD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60E28F2A" w14:textId="77777777" w:rsidR="006434AA" w:rsidRDefault="00DD04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6E9B358B" w14:textId="77777777" w:rsidR="006434AA" w:rsidRDefault="00DD0435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361F5EE" w14:textId="77777777" w:rsidR="006434AA" w:rsidRDefault="00DD0435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70247C9B" w14:textId="77777777" w:rsidR="006434AA" w:rsidRDefault="00DD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«конный спорт»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2CD3BA5" w14:textId="77777777" w:rsidR="006434AA" w:rsidRDefault="00DD0435">
      <w:pPr>
        <w:pStyle w:val="af7"/>
        <w:numPr>
          <w:ilvl w:val="0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5676142A" w14:textId="77777777" w:rsidR="006434AA" w:rsidRDefault="00DD0435">
      <w:pPr>
        <w:pStyle w:val="af7"/>
        <w:numPr>
          <w:ilvl w:val="0"/>
          <w:numId w:val="1"/>
        </w:numPr>
        <w:tabs>
          <w:tab w:val="left" w:pos="0"/>
          <w:tab w:val="left" w:pos="1276"/>
        </w:tabs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0AF06654" w14:textId="77777777" w:rsidR="006434AA" w:rsidRDefault="00DD0435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43925A8A" w14:textId="77777777" w:rsidR="006434AA" w:rsidRDefault="00DD0435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60A8388C" w14:textId="77777777" w:rsidR="006434AA" w:rsidRDefault="00DD0435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308E3996" w14:textId="77777777" w:rsidR="006434AA" w:rsidRDefault="00DD0435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5B440A74" w14:textId="77777777" w:rsidR="006434AA" w:rsidRDefault="00643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51F19C" w14:textId="77777777" w:rsidR="006434AA" w:rsidRDefault="00DD0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EAED5F9" w14:textId="77777777" w:rsidR="006434AA" w:rsidRDefault="006434AA" w:rsidP="0008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53854E" w14:textId="77777777" w:rsidR="006434AA" w:rsidRDefault="00DD0435" w:rsidP="00080049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332DBEA1" w14:textId="77777777" w:rsidR="006434AA" w:rsidRDefault="00DD0435" w:rsidP="00080049">
      <w:pPr>
        <w:pStyle w:val="af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подготовки:</w:t>
      </w:r>
    </w:p>
    <w:p w14:paraId="7CF6F04A" w14:textId="77777777" w:rsidR="006434AA" w:rsidRDefault="00DD0435" w:rsidP="0008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286D43DD" w14:textId="77777777" w:rsidR="006434AA" w:rsidRDefault="00DD0435" w:rsidP="000800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02D14E3B" w14:textId="77777777" w:rsidR="006434AA" w:rsidRDefault="00DD0435" w:rsidP="00080049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«конный спорт»;</w:t>
      </w:r>
    </w:p>
    <w:p w14:paraId="32B2D1DA" w14:textId="77777777" w:rsidR="006434AA" w:rsidRDefault="00DD0435" w:rsidP="0008004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ознакомиться с правилами безопасности при занятиях видом спорта «конный спорт»;</w:t>
      </w:r>
    </w:p>
    <w:p w14:paraId="11295651" w14:textId="77777777" w:rsidR="006434AA" w:rsidRDefault="00DD0435" w:rsidP="00080049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79E11BCB" w14:textId="77777777" w:rsidR="006434AA" w:rsidRDefault="00DD0435" w:rsidP="00080049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BF427B1" w14:textId="77777777" w:rsidR="006434AA" w:rsidRDefault="00DD0435" w:rsidP="0008004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подготовки.</w:t>
      </w:r>
    </w:p>
    <w:p w14:paraId="70A38F55" w14:textId="77777777" w:rsidR="006434AA" w:rsidRDefault="00DD0435" w:rsidP="0008004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11.2. На учебно-тренировочном этапе (этапе спортивной специализации):</w:t>
      </w:r>
    </w:p>
    <w:p w14:paraId="4DBEAE82" w14:textId="77777777" w:rsidR="006434AA" w:rsidRDefault="00DD0435" w:rsidP="0008004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27398A2B" w14:textId="77777777" w:rsidR="006434AA" w:rsidRDefault="00DD0435" w:rsidP="0008004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«конный спорт»</w:t>
      </w:r>
      <w:r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65765E66" w14:textId="77777777" w:rsidR="006434AA" w:rsidRDefault="00DD0435" w:rsidP="0008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0910538A" w14:textId="77777777" w:rsidR="006434AA" w:rsidRDefault="00DD0435" w:rsidP="0008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52617880" w14:textId="77777777" w:rsidR="006434AA" w:rsidRDefault="00DD0435" w:rsidP="0008004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«конный спорт»;</w:t>
      </w:r>
    </w:p>
    <w:p w14:paraId="00589627" w14:textId="77777777" w:rsidR="006434AA" w:rsidRPr="00EF70B9" w:rsidRDefault="00DD0435" w:rsidP="00080049">
      <w:pPr>
        <w:spacing w:after="0" w:line="240" w:lineRule="auto"/>
        <w:ind w:firstLine="709"/>
        <w:jc w:val="both"/>
      </w:pPr>
      <w:bookmarkStart w:id="0" w:name="__DdeLink__25869_653684113"/>
      <w:r>
        <w:rPr>
          <w:rFonts w:ascii="Times New Roman" w:hAnsi="Times New Roman" w:cs="Times New Roman"/>
          <w:sz w:val="28"/>
          <w:szCs w:val="28"/>
        </w:rPr>
        <w:t>знать правила безопа</w:t>
      </w:r>
      <w:r w:rsidRPr="00EF70B9">
        <w:rPr>
          <w:rFonts w:ascii="Times New Roman" w:hAnsi="Times New Roman" w:cs="Times New Roman"/>
          <w:sz w:val="28"/>
          <w:szCs w:val="28"/>
        </w:rPr>
        <w:t>сности при занятиях видом спорта «конный спорт»;</w:t>
      </w:r>
      <w:bookmarkEnd w:id="0"/>
    </w:p>
    <w:p w14:paraId="61850CDD" w14:textId="77777777" w:rsidR="006434AA" w:rsidRPr="00EF70B9" w:rsidRDefault="00DD0435" w:rsidP="0008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B9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84B6B0E" w14:textId="77777777" w:rsidR="006434AA" w:rsidRPr="00EF70B9" w:rsidRDefault="00DD0435" w:rsidP="00080049">
      <w:pPr>
        <w:pStyle w:val="ConsPlusNormal"/>
        <w:ind w:firstLine="709"/>
        <w:contextualSpacing/>
        <w:jc w:val="both"/>
      </w:pPr>
      <w:r w:rsidRPr="00EF70B9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1056C81D" w14:textId="77777777" w:rsidR="006434AA" w:rsidRPr="00EF70B9" w:rsidRDefault="00DD0435" w:rsidP="00080049">
      <w:pPr>
        <w:spacing w:after="0" w:line="240" w:lineRule="auto"/>
        <w:ind w:firstLine="709"/>
        <w:jc w:val="both"/>
      </w:pPr>
      <w:r w:rsidRPr="00EF70B9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EF70B9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AAFDF13" w14:textId="77777777" w:rsidR="005C49CE" w:rsidRDefault="005C49CE" w:rsidP="005C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первом, втором </w:t>
      </w:r>
      <w:r>
        <w:rPr>
          <w:rFonts w:ascii="Times New Roman" w:hAnsi="Times New Roman" w:cs="Times New Roman"/>
          <w:sz w:val="28"/>
          <w:szCs w:val="28"/>
        </w:rPr>
        <w:br/>
        <w:t>и третьем году;</w:t>
      </w:r>
    </w:p>
    <w:p w14:paraId="180D7F6C" w14:textId="77777777" w:rsidR="005C49CE" w:rsidRDefault="005C49CE" w:rsidP="005C49C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14:paraId="6E2A72D0" w14:textId="77777777" w:rsidR="006434AA" w:rsidRPr="00EF70B9" w:rsidRDefault="00DD0435" w:rsidP="0008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B9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6D839696" w14:textId="77777777" w:rsidR="006434AA" w:rsidRPr="00EF70B9" w:rsidRDefault="00DD0435" w:rsidP="0008004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0B9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6C34F09A" w14:textId="77777777" w:rsidR="006434AA" w:rsidRPr="00EF70B9" w:rsidRDefault="00DD0435" w:rsidP="00080049">
      <w:pPr>
        <w:widowControl w:val="0"/>
        <w:spacing w:after="0" w:line="240" w:lineRule="auto"/>
        <w:ind w:firstLine="709"/>
        <w:jc w:val="both"/>
      </w:pPr>
      <w:r w:rsidRPr="00EF70B9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EF70B9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45FF2461" w14:textId="77777777" w:rsidR="006434AA" w:rsidRPr="00EF70B9" w:rsidRDefault="00DD0435" w:rsidP="00080049">
      <w:pPr>
        <w:pStyle w:val="ConsPlusNormal"/>
        <w:ind w:firstLine="709"/>
        <w:contextualSpacing/>
        <w:jc w:val="both"/>
      </w:pPr>
      <w:r w:rsidRPr="00EF70B9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8236E62" w14:textId="77777777" w:rsidR="006434AA" w:rsidRPr="00EF70B9" w:rsidRDefault="00DD0435" w:rsidP="0008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B9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324E9AF1" w14:textId="77777777" w:rsidR="006434AA" w:rsidRPr="00EF70B9" w:rsidRDefault="00DD0435" w:rsidP="0008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B9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EF70B9">
        <w:rPr>
          <w:rFonts w:cs="Times New Roman"/>
          <w:sz w:val="24"/>
          <w:szCs w:val="24"/>
        </w:rPr>
        <w:t xml:space="preserve"> </w:t>
      </w:r>
      <w:r w:rsidRPr="00EF70B9">
        <w:rPr>
          <w:rFonts w:ascii="Times New Roman" w:hAnsi="Times New Roman" w:cs="Times New Roman"/>
          <w:sz w:val="28"/>
          <w:szCs w:val="28"/>
        </w:rPr>
        <w:t>знаниями о правилах вида спорта «конный спорт»;</w:t>
      </w:r>
    </w:p>
    <w:p w14:paraId="0C9AD443" w14:textId="77777777" w:rsidR="006434AA" w:rsidRPr="00EF70B9" w:rsidRDefault="00DD0435" w:rsidP="00080049">
      <w:pPr>
        <w:pStyle w:val="ConsPlusNormal"/>
        <w:ind w:firstLine="709"/>
        <w:contextualSpacing/>
        <w:jc w:val="both"/>
      </w:pPr>
      <w:r w:rsidRPr="00EF70B9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2ACDD779" w14:textId="77777777" w:rsidR="006434AA" w:rsidRPr="00EF70B9" w:rsidRDefault="00DD0435" w:rsidP="00080049">
      <w:pPr>
        <w:spacing w:after="0" w:line="240" w:lineRule="auto"/>
        <w:ind w:firstLine="709"/>
        <w:jc w:val="both"/>
      </w:pPr>
      <w:r w:rsidRPr="00EF70B9">
        <w:rPr>
          <w:rFonts w:ascii="Times New Roman" w:hAnsi="Times New Roman" w:cs="Times New Roman"/>
          <w:sz w:val="28"/>
          <w:szCs w:val="28"/>
        </w:rPr>
        <w:t>знать правила безопасности при занятиях видом спорта «конный спорт»;</w:t>
      </w:r>
    </w:p>
    <w:p w14:paraId="35CFFB39" w14:textId="77777777" w:rsidR="006434AA" w:rsidRPr="00EF70B9" w:rsidRDefault="00DD0435" w:rsidP="00080049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0B9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06E59160" w14:textId="77777777" w:rsidR="006434AA" w:rsidRPr="00EF70B9" w:rsidRDefault="00DD0435" w:rsidP="00080049">
      <w:pPr>
        <w:pStyle w:val="ConsPlusNormal"/>
        <w:ind w:firstLine="709"/>
        <w:contextualSpacing/>
        <w:jc w:val="both"/>
      </w:pPr>
      <w:r w:rsidRPr="00EF70B9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3006D748" w14:textId="77777777" w:rsidR="006434AA" w:rsidRPr="00EF70B9" w:rsidRDefault="00DD0435" w:rsidP="00080049">
      <w:pPr>
        <w:spacing w:after="0" w:line="240" w:lineRule="auto"/>
        <w:ind w:firstLine="709"/>
        <w:jc w:val="both"/>
      </w:pPr>
      <w:r w:rsidRPr="00EF70B9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EF70B9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17DC2F8" w14:textId="77777777" w:rsidR="006434AA" w:rsidRPr="00EF70B9" w:rsidRDefault="00DD0435" w:rsidP="000800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B9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1BC5760B" w14:textId="77777777" w:rsidR="00DD7D93" w:rsidRPr="00EF70B9" w:rsidRDefault="00DD7D93" w:rsidP="00DD7D9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0B9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5634B78A" w14:textId="77777777" w:rsidR="00EF70B9" w:rsidRPr="00EF70B9" w:rsidRDefault="00DD0435" w:rsidP="00EF70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0B9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EF70B9" w:rsidRPr="00EF70B9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</w:p>
    <w:p w14:paraId="79D2C953" w14:textId="3F720898" w:rsidR="006434AA" w:rsidRPr="00EF70B9" w:rsidRDefault="00DD0435" w:rsidP="00EF70B9">
      <w:pPr>
        <w:pStyle w:val="ConsPlusNormal"/>
        <w:ind w:firstLine="709"/>
        <w:contextualSpacing/>
        <w:jc w:val="both"/>
      </w:pPr>
      <w:r w:rsidRPr="00EF70B9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26826C71" w14:textId="77777777" w:rsidR="006434AA" w:rsidRPr="00EF70B9" w:rsidRDefault="00DD0435" w:rsidP="0008004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0B9">
        <w:rPr>
          <w:rFonts w:ascii="Times New Roman" w:hAnsi="Times New Roman" w:cs="Times New Roman"/>
          <w:sz w:val="28"/>
          <w:szCs w:val="28"/>
        </w:rPr>
        <w:lastRenderedPageBreak/>
        <w:t>11.4. На этапе высшего спортивного мастерства:</w:t>
      </w:r>
    </w:p>
    <w:p w14:paraId="7486E51E" w14:textId="77777777" w:rsidR="006434AA" w:rsidRPr="00EF70B9" w:rsidRDefault="00DD0435" w:rsidP="0008004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0B9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1" w:name="_Hlk54941151"/>
      <w:bookmarkEnd w:id="1"/>
    </w:p>
    <w:p w14:paraId="7610A755" w14:textId="77777777" w:rsidR="006434AA" w:rsidRPr="00EF70B9" w:rsidRDefault="00DD0435" w:rsidP="00080049">
      <w:pPr>
        <w:pStyle w:val="ConsPlusNormal"/>
        <w:ind w:firstLine="709"/>
        <w:contextualSpacing/>
        <w:jc w:val="both"/>
      </w:pPr>
      <w:r w:rsidRPr="00EF70B9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77F05665" w14:textId="77777777" w:rsidR="006434AA" w:rsidRPr="00EF70B9" w:rsidRDefault="00DD0435" w:rsidP="00080049">
      <w:pPr>
        <w:widowControl w:val="0"/>
        <w:spacing w:after="0" w:line="240" w:lineRule="auto"/>
        <w:ind w:firstLine="709"/>
        <w:contextualSpacing/>
        <w:jc w:val="both"/>
      </w:pPr>
      <w:r w:rsidRPr="00EF70B9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5A2F5DE5" w14:textId="77777777" w:rsidR="006434AA" w:rsidRPr="00EF70B9" w:rsidRDefault="00DD0435" w:rsidP="00080049">
      <w:pPr>
        <w:widowControl w:val="0"/>
        <w:spacing w:after="0" w:line="240" w:lineRule="auto"/>
        <w:ind w:firstLine="709"/>
        <w:jc w:val="both"/>
      </w:pPr>
      <w:r w:rsidRPr="00EF70B9">
        <w:rPr>
          <w:rFonts w:ascii="Times New Roman" w:hAnsi="Times New Roman" w:cs="Times New Roman"/>
          <w:sz w:val="28"/>
          <w:szCs w:val="28"/>
        </w:rPr>
        <w:t>знать правила безопасности при занятиях видом спорта «конный спорт»;</w:t>
      </w:r>
    </w:p>
    <w:p w14:paraId="6632081C" w14:textId="77777777" w:rsidR="006434AA" w:rsidRPr="00EF70B9" w:rsidRDefault="00DD0435" w:rsidP="00080049">
      <w:pPr>
        <w:pStyle w:val="ConsPlusNormal"/>
        <w:ind w:firstLine="709"/>
        <w:contextualSpacing/>
        <w:jc w:val="both"/>
      </w:pPr>
      <w:r w:rsidRPr="00EF70B9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86E05EC" w14:textId="77777777" w:rsidR="006434AA" w:rsidRPr="00EF70B9" w:rsidRDefault="00DD0435" w:rsidP="00080049">
      <w:pPr>
        <w:spacing w:after="0" w:line="240" w:lineRule="auto"/>
        <w:ind w:firstLine="709"/>
        <w:jc w:val="both"/>
      </w:pPr>
      <w:r w:rsidRPr="00EF70B9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EF70B9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DEB4431" w14:textId="77777777" w:rsidR="00EF70B9" w:rsidRPr="005B276B" w:rsidRDefault="00DD0435" w:rsidP="00EF70B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0B9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EF70B9" w:rsidRPr="00EF70B9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705762E9" w14:textId="35A3D30F" w:rsidR="00DD7D93" w:rsidRPr="00DD7D93" w:rsidRDefault="00DD7D93" w:rsidP="00EF70B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D93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5DAD381E" w14:textId="77777777" w:rsidR="006434AA" w:rsidRPr="00DD7D93" w:rsidRDefault="00DD0435" w:rsidP="00080049">
      <w:pPr>
        <w:widowControl w:val="0"/>
        <w:spacing w:after="0" w:line="240" w:lineRule="auto"/>
        <w:ind w:firstLine="709"/>
        <w:contextualSpacing/>
        <w:jc w:val="both"/>
      </w:pPr>
      <w:r w:rsidRPr="00DD7D93"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 w:rsidRPr="00DD7D93"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 w:rsidRPr="00DD7D93">
        <w:rPr>
          <w:rFonts w:ascii="Times New Roman" w:hAnsi="Times New Roman" w:cs="Times New Roman"/>
          <w:sz w:val="28"/>
          <w:szCs w:val="28"/>
        </w:rPr>
        <w:br/>
        <w:t>Российской Федерации;</w:t>
      </w:r>
    </w:p>
    <w:p w14:paraId="594ECB56" w14:textId="77777777" w:rsidR="006434AA" w:rsidRDefault="00DD0435" w:rsidP="0008004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D93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соревнованиях.</w:t>
      </w:r>
    </w:p>
    <w:p w14:paraId="56299ED5" w14:textId="77777777" w:rsidR="00020677" w:rsidRPr="00341785" w:rsidRDefault="00020677" w:rsidP="00080049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341785">
        <w:rPr>
          <w:rFonts w:ascii="Times New Roman" w:hAnsi="Times New Roman" w:cs="Times New Roman"/>
          <w:sz w:val="28"/>
          <w:szCs w:val="28"/>
        </w:rPr>
        <w:t xml:space="preserve">комплексов контрольных упражнений, перечня тестов </w:t>
      </w:r>
      <w:r w:rsidRPr="00341785"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15BF46B8" w14:textId="77777777" w:rsidR="00020677" w:rsidRPr="00341785" w:rsidRDefault="00020677" w:rsidP="00020677">
      <w:pPr>
        <w:pStyle w:val="af6"/>
        <w:numPr>
          <w:ilvl w:val="0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Контрольные и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6608C58D" w14:textId="77777777" w:rsidR="00020677" w:rsidRPr="00341785" w:rsidRDefault="00020677" w:rsidP="00020677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798FA1B6" w14:textId="77777777" w:rsidR="00020677" w:rsidRPr="00341785" w:rsidRDefault="00020677" w:rsidP="000206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63BCE1D" w14:textId="77777777" w:rsidR="00020677" w:rsidRPr="00341785" w:rsidRDefault="00020677" w:rsidP="00020677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70135188" w14:textId="77777777" w:rsidR="006434AA" w:rsidRDefault="006434A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0D3026F" w14:textId="77777777" w:rsidR="00DD7D93" w:rsidRPr="00526953" w:rsidRDefault="00DD7D93" w:rsidP="00DD7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B6F3CA" w14:textId="6920225C" w:rsidR="00DD7D93" w:rsidRPr="00DD7D93" w:rsidRDefault="00DD7D93" w:rsidP="00DD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D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D7D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D7D93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72B36698" w14:textId="77777777" w:rsidR="00DD7D93" w:rsidRPr="00DD7D93" w:rsidRDefault="00DD7D93" w:rsidP="00DD7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73C9BB" w14:textId="3845BEC2" w:rsidR="00DD7D93" w:rsidRPr="00DD7D93" w:rsidRDefault="00DD7D93" w:rsidP="00DD7D93">
      <w:pPr>
        <w:tabs>
          <w:tab w:val="left" w:pos="1276"/>
        </w:tabs>
        <w:spacing w:after="0" w:line="240" w:lineRule="auto"/>
        <w:ind w:left="-142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09833945"/>
      <w:r w:rsidRPr="00DD7D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7D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D93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DD7D93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DD7D93">
        <w:rPr>
          <w:rFonts w:ascii="Times New Roman" w:hAnsi="Times New Roman" w:cs="Times New Roman"/>
          <w:bCs/>
          <w:sz w:val="28"/>
          <w:szCs w:val="28"/>
        </w:rPr>
        <w:t>_____________________________________________.</w:t>
      </w:r>
    </w:p>
    <w:p w14:paraId="600EF628" w14:textId="3FB53152" w:rsidR="00DD7D93" w:rsidRPr="00DD7D93" w:rsidRDefault="00DD7D93" w:rsidP="00DD7D93">
      <w:pPr>
        <w:pStyle w:val="af6"/>
        <w:autoSpaceDE w:val="0"/>
        <w:autoSpaceDN w:val="0"/>
        <w:adjustRightInd w:val="0"/>
        <w:spacing w:after="0" w:line="240" w:lineRule="auto"/>
        <w:ind w:left="-142" w:firstLine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DD7D93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526953">
        <w:rPr>
          <w:rFonts w:ascii="Times New Roman" w:hAnsi="Times New Roman" w:cs="Times New Roman"/>
          <w:sz w:val="20"/>
          <w:szCs w:val="20"/>
        </w:rPr>
        <w:t>учебно-</w:t>
      </w:r>
      <w:r w:rsidRPr="00DD7D93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2"/>
    <w:p w14:paraId="39063399" w14:textId="4BDD7E13" w:rsidR="00DD7D93" w:rsidRPr="00DD7D93" w:rsidRDefault="00DD7D93" w:rsidP="00DD7D93">
      <w:pPr>
        <w:pStyle w:val="af7"/>
        <w:tabs>
          <w:tab w:val="left" w:pos="0"/>
          <w:tab w:val="left" w:pos="1276"/>
        </w:tabs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DD7D93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DD7D93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3DF650F8" w14:textId="0167DA6A" w:rsidR="00DD7D93" w:rsidRPr="00DD7D93" w:rsidRDefault="00DD7D93" w:rsidP="00DD7D93">
      <w:pPr>
        <w:tabs>
          <w:tab w:val="left" w:pos="4820"/>
        </w:tabs>
        <w:spacing w:line="240" w:lineRule="auto"/>
        <w:ind w:left="-142" w:firstLine="851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DD7D93">
        <w:rPr>
          <w:rFonts w:ascii="Times New Roman" w:hAnsi="Times New Roman" w:cs="Times New Roman"/>
          <w:sz w:val="20"/>
          <w:szCs w:val="20"/>
        </w:rPr>
        <w:t>(</w:t>
      </w:r>
      <w:r w:rsidRPr="00DD7D93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DD7D93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DD7D93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1494ACA6" w14:textId="7C9C4527" w:rsidR="00DD0435" w:rsidRDefault="00DD7D93" w:rsidP="005C4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D93">
        <w:rPr>
          <w:rFonts w:ascii="Times New Roman" w:hAnsi="Times New Roman" w:cs="Times New Roman"/>
          <w:bCs/>
          <w:sz w:val="28"/>
          <w:szCs w:val="28"/>
        </w:rPr>
        <w:t>(</w:t>
      </w:r>
      <w:r w:rsidRPr="00DD7D93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</w:t>
      </w:r>
      <w:r w:rsidR="005C49CE">
        <w:rPr>
          <w:rFonts w:ascii="Times New Roman" w:hAnsi="Times New Roman" w:cs="Times New Roman"/>
          <w:sz w:val="28"/>
          <w:szCs w:val="28"/>
        </w:rPr>
        <w:t xml:space="preserve"> программе).</w:t>
      </w:r>
    </w:p>
    <w:p w14:paraId="53769323" w14:textId="77777777" w:rsidR="00DD7D93" w:rsidRDefault="00DD7D93" w:rsidP="00DD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384FA2" w14:textId="77E53326" w:rsidR="006434AA" w:rsidRDefault="00DD0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6B53F0E9" w14:textId="77777777" w:rsidR="006434AA" w:rsidRDefault="006434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4E0C8A" w14:textId="77777777" w:rsidR="006434AA" w:rsidRDefault="00DD0435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6434AA" w14:paraId="6884D961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3C134" w14:textId="77777777" w:rsidR="006434AA" w:rsidRDefault="00DD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7D523" w14:textId="77777777" w:rsidR="006434AA" w:rsidRDefault="00DD0435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7998731B" w14:textId="77777777" w:rsidR="006434AA" w:rsidRDefault="0064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9440C5" w14:textId="77777777" w:rsidR="006434AA" w:rsidRDefault="0064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599F0" w14:textId="2EE824A1" w:rsidR="006434AA" w:rsidRDefault="00DD04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D6F53E5" w14:textId="77777777" w:rsidR="006434AA" w:rsidRDefault="006434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42F24B83" w14:textId="03B3D5DE" w:rsidR="006434AA" w:rsidRDefault="00DD0435">
      <w:pPr>
        <w:pStyle w:val="af6"/>
        <w:numPr>
          <w:ilvl w:val="0"/>
          <w:numId w:val="3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</w:t>
      </w:r>
      <w:r w:rsidR="0094345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14:paraId="6447B9D4" w14:textId="77777777" w:rsidR="006434AA" w:rsidRDefault="00DD0435" w:rsidP="0094345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 – 11 к ФССП для реализуемых этапов спортивной подготовки)</w:t>
      </w:r>
    </w:p>
    <w:p w14:paraId="2EB0E0AB" w14:textId="77777777" w:rsidR="006434AA" w:rsidRDefault="006434AA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2A7D41D" w14:textId="77777777" w:rsidR="006434AA" w:rsidRDefault="00DD0435">
      <w:pPr>
        <w:pStyle w:val="af6"/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0B814E21" w14:textId="77777777" w:rsidR="006434AA" w:rsidRDefault="00DD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7A9F098C" w14:textId="77777777" w:rsidR="006434AA" w:rsidRDefault="00DD0435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E3D97" w14:textId="77777777" w:rsidR="006434AA" w:rsidRDefault="00DD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68CD9BE6" w14:textId="77777777" w:rsidR="006434AA" w:rsidRDefault="00DD0435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2E2C2C9" w14:textId="77777777" w:rsidR="006434AA" w:rsidRDefault="00DD0435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40577901" w14:textId="104ECB27" w:rsidR="006434AA" w:rsidRDefault="00DD0435">
      <w:pPr>
        <w:pStyle w:val="af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</w:t>
      </w:r>
      <w:r w:rsidR="0094345F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____________.</w:t>
      </w:r>
    </w:p>
    <w:p w14:paraId="76C9E8FC" w14:textId="77777777" w:rsidR="006434AA" w:rsidRDefault="00DD0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434AA" w:rsidSect="00020677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3AFC12A5" w14:textId="77777777" w:rsidR="006434AA" w:rsidRDefault="00DD0435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73640A99" w14:textId="77777777" w:rsidR="006434AA" w:rsidRDefault="00DD0435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«конный спорт»,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5FF7746F" w14:textId="77777777" w:rsidR="006434AA" w:rsidRDefault="00DD0435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33AB30C" w14:textId="77777777" w:rsidR="006434AA" w:rsidRDefault="006434AA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DF39C56" w14:textId="77777777" w:rsidR="006434AA" w:rsidRDefault="00DD0435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5C18C4C" w14:textId="77777777" w:rsidR="006434AA" w:rsidRDefault="006434AA">
      <w:pPr>
        <w:spacing w:after="0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301F97" w14:textId="77777777" w:rsidR="006434AA" w:rsidRDefault="00DD0435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1A38D7D9" w14:textId="77777777" w:rsidR="006434AA" w:rsidRDefault="006434AA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03"/>
        <w:gridCol w:w="3088"/>
        <w:gridCol w:w="959"/>
        <w:gridCol w:w="992"/>
        <w:gridCol w:w="1812"/>
        <w:gridCol w:w="1834"/>
        <w:gridCol w:w="3513"/>
        <w:gridCol w:w="2238"/>
      </w:tblGrid>
      <w:tr w:rsidR="006434AA" w14:paraId="257F66CD" w14:textId="77777777" w:rsidTr="00EF70B9">
        <w:trPr>
          <w:trHeight w:val="26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D5A34" w14:textId="77777777" w:rsidR="006434AA" w:rsidRPr="00EF70B9" w:rsidRDefault="00DD0435">
            <w:pPr>
              <w:pStyle w:val="TableParagraph"/>
              <w:contextualSpacing/>
              <w:jc w:val="center"/>
              <w:rPr>
                <w:lang w:val="ru-RU"/>
              </w:rPr>
            </w:pPr>
            <w:r w:rsidRPr="00EF70B9">
              <w:rPr>
                <w:bCs/>
                <w:sz w:val="24"/>
                <w:szCs w:val="24"/>
                <w:lang w:val="ru-RU"/>
              </w:rPr>
              <w:t>№</w:t>
            </w:r>
            <w:r w:rsidRPr="00EF70B9">
              <w:rPr>
                <w:bCs/>
                <w:spacing w:val="-57"/>
                <w:sz w:val="24"/>
                <w:szCs w:val="24"/>
                <w:lang w:val="ru-RU"/>
              </w:rPr>
              <w:br/>
            </w:r>
            <w:r w:rsidRPr="00EF70B9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437A" w14:textId="726465A1" w:rsidR="006434AA" w:rsidRPr="00EF70B9" w:rsidRDefault="00EF70B9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F70B9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EF70B9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49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B56D7" w14:textId="77777777" w:rsidR="006434AA" w:rsidRPr="00EF70B9" w:rsidRDefault="00DD0435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F70B9">
              <w:rPr>
                <w:bCs/>
                <w:sz w:val="24"/>
                <w:szCs w:val="24"/>
                <w:lang w:val="ru-RU"/>
              </w:rPr>
              <w:t>Этапы</w:t>
            </w:r>
            <w:r w:rsidRPr="00EF70B9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EF70B9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6434AA" w14:paraId="11D27C42" w14:textId="77777777" w:rsidTr="00EF70B9">
        <w:trPr>
          <w:trHeight w:val="71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78125" w14:textId="77777777" w:rsidR="006434AA" w:rsidRPr="00EF70B9" w:rsidRDefault="006434A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2248A" w14:textId="77777777" w:rsidR="006434AA" w:rsidRPr="00EF70B9" w:rsidRDefault="006434A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0692C" w14:textId="77777777" w:rsidR="006434AA" w:rsidRPr="00EF70B9" w:rsidRDefault="00DD0435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F70B9">
              <w:rPr>
                <w:sz w:val="24"/>
                <w:szCs w:val="24"/>
                <w:lang w:val="ru-RU"/>
              </w:rPr>
              <w:t>Этап начальной</w:t>
            </w:r>
            <w:r w:rsidRPr="00EF70B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F70B9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F88D1" w14:textId="77777777" w:rsidR="006434AA" w:rsidRPr="00EF70B9" w:rsidRDefault="00DD0435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F70B9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EF70B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F70B9">
              <w:rPr>
                <w:sz w:val="24"/>
                <w:szCs w:val="24"/>
                <w:lang w:val="ru-RU"/>
              </w:rPr>
              <w:t>(этап спортивной</w:t>
            </w:r>
            <w:r w:rsidRPr="00EF70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70B9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406683" w14:textId="77777777" w:rsidR="006434AA" w:rsidRPr="00EF70B9" w:rsidRDefault="00DD0435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F70B9">
              <w:rPr>
                <w:sz w:val="24"/>
                <w:szCs w:val="24"/>
                <w:lang w:val="ru-RU"/>
              </w:rPr>
              <w:t>Этап</w:t>
            </w:r>
            <w:r w:rsidRPr="00EF70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70B9">
              <w:rPr>
                <w:sz w:val="24"/>
                <w:szCs w:val="24"/>
                <w:lang w:val="ru-RU"/>
              </w:rPr>
              <w:t>совершенствования</w:t>
            </w:r>
            <w:r w:rsidRPr="00EF70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70B9">
              <w:rPr>
                <w:sz w:val="24"/>
                <w:szCs w:val="24"/>
                <w:lang w:val="ru-RU"/>
              </w:rPr>
              <w:t>спортивного</w:t>
            </w:r>
            <w:r w:rsidRPr="00EF70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70B9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965FD" w14:textId="77777777" w:rsidR="006434AA" w:rsidRPr="00EF70B9" w:rsidRDefault="00DD0435">
            <w:pPr>
              <w:pStyle w:val="TableParagraph"/>
              <w:ind w:left="92" w:right="78" w:hanging="1"/>
              <w:contextualSpacing/>
              <w:jc w:val="center"/>
              <w:rPr>
                <w:lang w:val="ru-RU"/>
              </w:rPr>
            </w:pPr>
            <w:r w:rsidRPr="00EF70B9">
              <w:rPr>
                <w:sz w:val="24"/>
                <w:szCs w:val="24"/>
                <w:lang w:val="ru-RU"/>
              </w:rPr>
              <w:t>Этап</w:t>
            </w:r>
            <w:r w:rsidRPr="00EF70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70B9">
              <w:rPr>
                <w:sz w:val="24"/>
                <w:szCs w:val="24"/>
                <w:lang w:val="ru-RU"/>
              </w:rPr>
              <w:t>высшего</w:t>
            </w:r>
            <w:r w:rsidRPr="00EF70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70B9">
              <w:rPr>
                <w:sz w:val="24"/>
                <w:szCs w:val="24"/>
                <w:lang w:val="ru-RU"/>
              </w:rPr>
              <w:t>спортивного</w:t>
            </w:r>
            <w:r w:rsidRPr="00EF70B9">
              <w:rPr>
                <w:spacing w:val="-57"/>
                <w:sz w:val="24"/>
                <w:szCs w:val="24"/>
                <w:lang w:val="ru-RU"/>
              </w:rPr>
              <w:br/>
            </w:r>
            <w:r w:rsidRPr="00EF70B9">
              <w:rPr>
                <w:sz w:val="24"/>
                <w:szCs w:val="24"/>
                <w:lang w:val="ru-RU"/>
              </w:rPr>
              <w:t>мастерства</w:t>
            </w:r>
          </w:p>
          <w:p w14:paraId="5FBA86CE" w14:textId="77777777" w:rsidR="006434AA" w:rsidRPr="00EF70B9" w:rsidRDefault="006434AA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6434AA" w14:paraId="0ACA6652" w14:textId="77777777" w:rsidTr="00EF70B9">
        <w:trPr>
          <w:trHeight w:val="82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5A746" w14:textId="77777777" w:rsidR="006434AA" w:rsidRPr="00EF70B9" w:rsidRDefault="006434A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F0438" w14:textId="77777777" w:rsidR="006434AA" w:rsidRPr="00EF70B9" w:rsidRDefault="006434A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19F61" w14:textId="3C4E90BD" w:rsidR="006434AA" w:rsidRPr="00EF70B9" w:rsidRDefault="00DD0435">
            <w:pPr>
              <w:pStyle w:val="TableParagraph"/>
              <w:contextualSpacing/>
              <w:jc w:val="center"/>
              <w:rPr>
                <w:lang w:val="ru-RU"/>
              </w:rPr>
            </w:pPr>
            <w:r w:rsidRPr="00EF70B9">
              <w:rPr>
                <w:sz w:val="24"/>
                <w:szCs w:val="24"/>
                <w:lang w:val="ru-RU"/>
              </w:rPr>
              <w:t>До</w:t>
            </w:r>
            <w:r w:rsidR="009A2871">
              <w:rPr>
                <w:sz w:val="24"/>
                <w:szCs w:val="24"/>
                <w:lang w:val="ru-RU"/>
              </w:rPr>
              <w:t xml:space="preserve"> </w:t>
            </w:r>
            <w:r w:rsidRPr="00EF70B9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C0735" w14:textId="77777777" w:rsidR="006434AA" w:rsidRPr="00EF70B9" w:rsidRDefault="00DD0435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F70B9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D543A" w14:textId="77777777" w:rsidR="006434AA" w:rsidRPr="00EF70B9" w:rsidRDefault="00DD0435">
            <w:pPr>
              <w:pStyle w:val="TableParagraph"/>
              <w:ind w:left="302" w:right="116" w:hanging="144"/>
              <w:contextualSpacing/>
              <w:jc w:val="center"/>
              <w:rPr>
                <w:lang w:val="ru-RU"/>
              </w:rPr>
            </w:pPr>
            <w:r w:rsidRPr="00EF70B9">
              <w:rPr>
                <w:sz w:val="24"/>
                <w:szCs w:val="24"/>
                <w:lang w:val="ru-RU"/>
              </w:rPr>
              <w:t>До трех</w:t>
            </w:r>
            <w:r w:rsidRPr="00EF70B9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4E2A1" w14:textId="77777777" w:rsidR="006434AA" w:rsidRPr="00EF70B9" w:rsidRDefault="00DD0435">
            <w:pPr>
              <w:pStyle w:val="TableParagraph"/>
              <w:ind w:left="92" w:right="78" w:hanging="1"/>
              <w:contextualSpacing/>
              <w:jc w:val="center"/>
              <w:rPr>
                <w:lang w:val="ru-RU"/>
              </w:rPr>
            </w:pPr>
            <w:r w:rsidRPr="00EF70B9">
              <w:rPr>
                <w:sz w:val="24"/>
                <w:szCs w:val="24"/>
                <w:lang w:val="ru-RU"/>
              </w:rPr>
              <w:t>Свыше трех</w:t>
            </w:r>
            <w:r w:rsidRPr="00EF70B9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3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76FEC0" w14:textId="77777777" w:rsidR="006434AA" w:rsidRPr="00EF70B9" w:rsidRDefault="006434AA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7D16E" w14:textId="77777777" w:rsidR="006434AA" w:rsidRPr="00EF70B9" w:rsidRDefault="006434A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34AA" w14:paraId="1190682C" w14:textId="77777777" w:rsidTr="00EF70B9">
        <w:trPr>
          <w:trHeight w:val="22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406EC" w14:textId="77777777" w:rsidR="006434AA" w:rsidRPr="00EF70B9" w:rsidRDefault="006434A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A48E1" w14:textId="77777777" w:rsidR="006434AA" w:rsidRPr="00EF70B9" w:rsidRDefault="006434A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A9B9B" w14:textId="77777777" w:rsidR="006434AA" w:rsidRPr="00EF70B9" w:rsidRDefault="00DD0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0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6434AA" w14:paraId="7425D215" w14:textId="77777777" w:rsidTr="00EF70B9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F911CF" w14:textId="77777777" w:rsidR="006434AA" w:rsidRPr="00EF70B9" w:rsidRDefault="006434A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D2A62" w14:textId="77777777" w:rsidR="006434AA" w:rsidRPr="00EF70B9" w:rsidRDefault="006434A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FD8ED" w14:textId="77777777" w:rsidR="006434AA" w:rsidRPr="00EF70B9" w:rsidRDefault="006434AA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1E871" w14:textId="77777777" w:rsidR="006434AA" w:rsidRPr="00EF70B9" w:rsidRDefault="006434AA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F29EB" w14:textId="77777777" w:rsidR="006434AA" w:rsidRPr="00EF70B9" w:rsidRDefault="006434AA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E14E" w14:textId="77777777" w:rsidR="006434AA" w:rsidRPr="00EF70B9" w:rsidRDefault="006434AA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B4B5F" w14:textId="77777777" w:rsidR="006434AA" w:rsidRPr="00EF70B9" w:rsidRDefault="006434AA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753C7" w14:textId="77777777" w:rsidR="006434AA" w:rsidRPr="00EF70B9" w:rsidRDefault="006434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434AA" w14:paraId="739C9449" w14:textId="77777777" w:rsidTr="00EF70B9">
        <w:trPr>
          <w:trHeight w:val="39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F952D5" w14:textId="77777777" w:rsidR="006434AA" w:rsidRPr="00EF70B9" w:rsidRDefault="006434A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BA21A" w14:textId="77777777" w:rsidR="006434AA" w:rsidRPr="00EF70B9" w:rsidRDefault="006434A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B6886E" w14:textId="77777777" w:rsidR="006434AA" w:rsidRPr="00EF70B9" w:rsidRDefault="00DD0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70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6434AA" w14:paraId="45E2F1B6" w14:textId="77777777" w:rsidTr="00EF70B9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1BACA" w14:textId="77777777" w:rsidR="006434AA" w:rsidRPr="00EF70B9" w:rsidRDefault="006434A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7C467" w14:textId="77777777" w:rsidR="006434AA" w:rsidRPr="00EF70B9" w:rsidRDefault="006434A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68845" w14:textId="77777777" w:rsidR="006434AA" w:rsidRPr="00EF70B9" w:rsidRDefault="006434AA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6ABA4" w14:textId="77777777" w:rsidR="006434AA" w:rsidRPr="00EF70B9" w:rsidRDefault="006434AA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36DB2" w14:textId="77777777" w:rsidR="006434AA" w:rsidRPr="00EF70B9" w:rsidRDefault="006434AA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42B90" w14:textId="77777777" w:rsidR="006434AA" w:rsidRPr="00EF70B9" w:rsidRDefault="006434AA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834B6" w14:textId="77777777" w:rsidR="006434AA" w:rsidRPr="00EF70B9" w:rsidRDefault="006434AA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4B1EA1" w14:textId="77777777" w:rsidR="006434AA" w:rsidRPr="00EF70B9" w:rsidRDefault="006434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434AA" w14:paraId="105EBD17" w14:textId="77777777" w:rsidTr="00EF70B9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FAA43" w14:textId="77777777" w:rsidR="006434AA" w:rsidRPr="00EF70B9" w:rsidRDefault="006434A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38955" w14:textId="77777777" w:rsidR="006434AA" w:rsidRPr="00EF70B9" w:rsidRDefault="006434A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8562D" w14:textId="77777777" w:rsidR="006434AA" w:rsidRPr="00EF70B9" w:rsidRDefault="00DD0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70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6434AA" w14:paraId="044D461C" w14:textId="77777777" w:rsidTr="00EF70B9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8CC70" w14:textId="77777777" w:rsidR="006434AA" w:rsidRPr="00EF70B9" w:rsidRDefault="006434A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79731" w14:textId="77777777" w:rsidR="006434AA" w:rsidRPr="00EF70B9" w:rsidRDefault="006434A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0FF69D" w14:textId="77777777" w:rsidR="006434AA" w:rsidRPr="00EF70B9" w:rsidRDefault="006434AA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4A745" w14:textId="77777777" w:rsidR="006434AA" w:rsidRPr="00EF70B9" w:rsidRDefault="006434AA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41F1C9" w14:textId="77777777" w:rsidR="006434AA" w:rsidRPr="00EF70B9" w:rsidRDefault="006434AA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E57F31" w14:textId="77777777" w:rsidR="006434AA" w:rsidRPr="00EF70B9" w:rsidRDefault="006434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434AA" w14:paraId="6C3F3193" w14:textId="77777777" w:rsidTr="00EF70B9">
        <w:trPr>
          <w:trHeight w:val="3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874257" w14:textId="77777777" w:rsidR="006434AA" w:rsidRPr="00EF70B9" w:rsidRDefault="00DD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F70B9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8D6DB" w14:textId="77777777" w:rsidR="006434AA" w:rsidRPr="00EF70B9" w:rsidRDefault="00DD0435">
            <w:pPr>
              <w:pStyle w:val="TableParagraph"/>
              <w:contextualSpacing/>
              <w:rPr>
                <w:lang w:val="ru-RU"/>
              </w:rPr>
            </w:pPr>
            <w:r w:rsidRPr="00EF70B9">
              <w:rPr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73B77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12F02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50CFB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FEE4C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5BB64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2C6BE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34AA" w14:paraId="3EBBA173" w14:textId="77777777" w:rsidTr="00EF70B9">
        <w:trPr>
          <w:trHeight w:val="3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DCA57" w14:textId="77777777" w:rsidR="006434AA" w:rsidRPr="00EF70B9" w:rsidRDefault="00DD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F70B9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841D9" w14:textId="77777777" w:rsidR="006434AA" w:rsidRPr="00EF70B9" w:rsidRDefault="00DD0435">
            <w:pPr>
              <w:pStyle w:val="TableParagraph"/>
              <w:contextualSpacing/>
              <w:rPr>
                <w:lang w:val="ru-RU"/>
              </w:rPr>
            </w:pPr>
            <w:r w:rsidRPr="00EF70B9">
              <w:rPr>
                <w:sz w:val="24"/>
                <w:szCs w:val="24"/>
                <w:lang w:val="ru-RU"/>
              </w:rPr>
              <w:t>Специальная физическая</w:t>
            </w:r>
            <w:r w:rsidRPr="00EF70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70B9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2FE4C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262A1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E9D19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D7D0E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36C09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468F7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34AA" w14:paraId="5299EED1" w14:textId="77777777" w:rsidTr="00EF70B9">
        <w:trPr>
          <w:trHeight w:val="3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D8AD3" w14:textId="77777777" w:rsidR="006434AA" w:rsidRPr="00EF70B9" w:rsidRDefault="00DD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F70B9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39685" w14:textId="0C8950E3" w:rsidR="006434AA" w:rsidRPr="00EF70B9" w:rsidRDefault="00EF70B9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EF70B9">
              <w:rPr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224C4D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5F39A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F1550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118B02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EA99C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DB65D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34AA" w14:paraId="7AB9AF5F" w14:textId="77777777" w:rsidTr="00EF70B9">
        <w:trPr>
          <w:trHeight w:val="3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BAA61" w14:textId="77777777" w:rsidR="006434AA" w:rsidRPr="00EF70B9" w:rsidRDefault="00DD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F70B9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43F01" w14:textId="77777777" w:rsidR="006434AA" w:rsidRPr="00EF70B9" w:rsidRDefault="00DD0435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EF70B9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1D544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7F6B9E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06509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105E7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C3DAB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69F4B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34AA" w14:paraId="726D5A2C" w14:textId="77777777" w:rsidTr="00EF70B9">
        <w:trPr>
          <w:trHeight w:val="33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9D961" w14:textId="77777777" w:rsidR="006434AA" w:rsidRPr="00EF70B9" w:rsidRDefault="00DD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F70B9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54079" w14:textId="77777777" w:rsidR="006434AA" w:rsidRPr="00EF70B9" w:rsidRDefault="00DD0435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EF70B9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71A74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EAC55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60AB4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55C5A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4D50B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DD3A6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34AA" w14:paraId="08C22075" w14:textId="77777777" w:rsidTr="00EF70B9">
        <w:trPr>
          <w:trHeight w:val="3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294623" w14:textId="77777777" w:rsidR="006434AA" w:rsidRPr="00EF70B9" w:rsidRDefault="00DD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F70B9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4AC2C" w14:textId="50959EA4" w:rsidR="006434AA" w:rsidRPr="00EF70B9" w:rsidRDefault="00DD0435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EF70B9">
              <w:rPr>
                <w:sz w:val="24"/>
                <w:szCs w:val="24"/>
                <w:lang w:val="ru-RU"/>
              </w:rPr>
              <w:t>Теоретическая</w:t>
            </w:r>
            <w:r w:rsidRPr="00EF70B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F70B9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DC657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EAD7B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2122A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F9DDC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80181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E59A7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34AA" w14:paraId="5921234E" w14:textId="77777777" w:rsidTr="00EF70B9">
        <w:trPr>
          <w:trHeight w:val="2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3DDBE" w14:textId="77777777" w:rsidR="006434AA" w:rsidRPr="00EF70B9" w:rsidRDefault="00DD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F70B9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E8AD2" w14:textId="77777777" w:rsidR="006434AA" w:rsidRPr="00EF70B9" w:rsidRDefault="00DD0435">
            <w:pPr>
              <w:pStyle w:val="TableParagraph"/>
              <w:contextualSpacing/>
              <w:rPr>
                <w:lang w:val="ru-RU"/>
              </w:rPr>
            </w:pPr>
            <w:r w:rsidRPr="00EF70B9">
              <w:rPr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04C60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EFC44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00A8D2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5984B1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442C47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37F8D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34AA" w14:paraId="0033D5AA" w14:textId="77777777" w:rsidTr="00EF70B9">
        <w:trPr>
          <w:trHeight w:val="5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4546E" w14:textId="77777777" w:rsidR="006434AA" w:rsidRPr="00EF70B9" w:rsidRDefault="00DD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F70B9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7EBC9" w14:textId="77777777" w:rsidR="006434AA" w:rsidRPr="00EF70B9" w:rsidRDefault="00DD0435">
            <w:pPr>
              <w:pStyle w:val="TableParagraph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EF70B9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EF70B9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D401B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712D97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ED544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8829F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7DD6A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5E234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34AA" w14:paraId="34A48701" w14:textId="77777777" w:rsidTr="00EF70B9">
        <w:trPr>
          <w:trHeight w:val="3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98847E" w14:textId="77777777" w:rsidR="006434AA" w:rsidRPr="00EF70B9" w:rsidRDefault="00DD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F70B9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FB648" w14:textId="77777777" w:rsidR="006434AA" w:rsidRPr="00EF70B9" w:rsidRDefault="00DD0435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EF70B9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0CE95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20FA8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F7E97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84989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9EF14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591BB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34AA" w14:paraId="03F220E7" w14:textId="77777777" w:rsidTr="00EF70B9">
        <w:trPr>
          <w:trHeight w:val="3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DC0390" w14:textId="77777777" w:rsidR="006434AA" w:rsidRPr="00EF70B9" w:rsidRDefault="00DD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F70B9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168C1" w14:textId="77777777" w:rsidR="006434AA" w:rsidRPr="00EF70B9" w:rsidRDefault="00DD0435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EF70B9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C8BDB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E1EEF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59084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5DBB0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9D091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33E83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34AA" w14:paraId="4F7E352A" w14:textId="77777777" w:rsidTr="00EF70B9">
        <w:trPr>
          <w:trHeight w:val="3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E4F463" w14:textId="77777777" w:rsidR="006434AA" w:rsidRPr="00EF70B9" w:rsidRDefault="00DD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F70B9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07C31" w14:textId="77777777" w:rsidR="006434AA" w:rsidRPr="00EF70B9" w:rsidRDefault="00DD0435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EF70B9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2931F4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6E226D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B7FB2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EB02C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96006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5B06E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34AA" w14:paraId="7590F673" w14:textId="77777777" w:rsidTr="00EF70B9">
        <w:trPr>
          <w:trHeight w:val="50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A77DB" w14:textId="77777777" w:rsidR="006434AA" w:rsidRPr="00EF70B9" w:rsidRDefault="00DD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F70B9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4E01A" w14:textId="77777777" w:rsidR="006434AA" w:rsidRPr="00EF70B9" w:rsidRDefault="00DD0435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EF70B9">
              <w:rPr>
                <w:sz w:val="24"/>
                <w:szCs w:val="24"/>
                <w:lang w:val="ru-RU"/>
              </w:rPr>
              <w:t>Восстановительные</w:t>
            </w:r>
            <w:r w:rsidRPr="00EF70B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F70B9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63397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6024B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2DA4D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D9AE8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5C9572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DDDC0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34AA" w14:paraId="3F6BDD39" w14:textId="77777777" w:rsidTr="00EF70B9">
        <w:trPr>
          <w:trHeight w:val="407"/>
        </w:trPr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B8E11" w14:textId="77777777" w:rsidR="006434AA" w:rsidRPr="00EF70B9" w:rsidRDefault="00DD0435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F70B9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5F86B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7FD55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E8544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FB3DF2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44840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4A932" w14:textId="77777777" w:rsidR="006434AA" w:rsidRPr="00EF70B9" w:rsidRDefault="006434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812A980" w14:textId="77777777" w:rsidR="006434AA" w:rsidRDefault="006434AA">
      <w:pPr>
        <w:sectPr w:rsidR="006434AA">
          <w:headerReference w:type="default" r:id="rId10"/>
          <w:footerReference w:type="default" r:id="rId11"/>
          <w:headerReference w:type="first" r:id="rId12"/>
          <w:pgSz w:w="16838" w:h="11906" w:orient="landscape"/>
          <w:pgMar w:top="1134" w:right="567" w:bottom="1134" w:left="1134" w:header="709" w:footer="709" w:gutter="0"/>
          <w:cols w:space="720"/>
          <w:formProt w:val="0"/>
          <w:titlePg/>
          <w:docGrid w:linePitch="299" w:charSpace="4096"/>
        </w:sectPr>
      </w:pPr>
    </w:p>
    <w:p w14:paraId="6EFD6C83" w14:textId="77777777" w:rsidR="006434AA" w:rsidRDefault="00DD0435">
      <w:pPr>
        <w:pStyle w:val="af6"/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14:paraId="0B38D5B4" w14:textId="77777777" w:rsidR="006434AA" w:rsidRDefault="00DD0435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«конный спорт»,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E6B1476" w14:textId="77777777" w:rsidR="006434AA" w:rsidRDefault="00DD0435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CFCC3F1" w14:textId="77777777" w:rsidR="006434AA" w:rsidRDefault="006434AA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7F5BC8E" w14:textId="77777777" w:rsidR="006434AA" w:rsidRDefault="00DD0435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94F82C8" w14:textId="77777777" w:rsidR="006434AA" w:rsidRDefault="006434AA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4A58FB69" w14:textId="77777777" w:rsidR="006434AA" w:rsidRDefault="006434AA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52B1D34B" w14:textId="77777777" w:rsidR="006434AA" w:rsidRDefault="006434AA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0B03D085" w14:textId="4BB8BFD4" w:rsidR="006434AA" w:rsidRDefault="00DD0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Календарный план воспитательной работы</w:t>
      </w:r>
    </w:p>
    <w:p w14:paraId="09A3FF03" w14:textId="77777777" w:rsidR="0036161C" w:rsidRPr="0036161C" w:rsidRDefault="0036161C" w:rsidP="0036161C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04664B" w:rsidRPr="00682092" w14:paraId="1010913D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49E16E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195A1B92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E06504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00E0A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76954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04664B" w:rsidRPr="00682092" w14:paraId="43CB033A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A07CD7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E24056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04664B" w:rsidRPr="00682092" w14:paraId="25340A44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4795B2" w14:textId="77777777" w:rsidR="0004664B" w:rsidRPr="00682092" w:rsidRDefault="0004664B" w:rsidP="00FF7EC7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46AE65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D45A3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69855C3F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3C30DB84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39622FBE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06CE6F3B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388DF0CB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64BA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4664B" w:rsidRPr="00682092" w14:paraId="1818AC29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7A8C3F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6339E8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15E23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14752B13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6E0240E1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677FF4CB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32DEEFBB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2D9FA690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9CAE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4664B" w:rsidRPr="00682092" w14:paraId="2E39D72F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91586C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F9CB33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4490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0468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04664B" w:rsidRPr="00682092" w14:paraId="63B3E41F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00F1E6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4CFDDD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04664B" w:rsidRPr="00682092" w14:paraId="48EDC7E1" w14:textId="77777777" w:rsidTr="00FF7EC7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435521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257AA0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61DE2956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2E4A096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7F153E3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02C0A8D" w14:textId="77777777" w:rsidR="0004664B" w:rsidRPr="00682092" w:rsidRDefault="0004664B" w:rsidP="00FF7EC7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89F4" w14:textId="77777777" w:rsidR="0004664B" w:rsidRPr="00682092" w:rsidRDefault="0004664B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5AC24176" w14:textId="77777777" w:rsidR="0004664B" w:rsidRPr="00682092" w:rsidRDefault="0004664B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69563464" w14:textId="77777777" w:rsidR="0004664B" w:rsidRPr="00682092" w:rsidRDefault="0004664B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2B24C914" w14:textId="77777777" w:rsidR="0004664B" w:rsidRPr="00682092" w:rsidRDefault="0004664B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DB8F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4664B" w:rsidRPr="00682092" w14:paraId="23FE2E94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19CECA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1F033C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BE533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6324852E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0B1623A3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DA3C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4664B" w:rsidRPr="00682092" w14:paraId="1B576DC9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4DA420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9E60F3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37BF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2B0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04664B" w:rsidRPr="00682092" w14:paraId="6A81E643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1B7551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7047DE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04664B" w:rsidRPr="00682092" w14:paraId="453B521A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6B97A5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A55FB7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2955FA53" w14:textId="77777777" w:rsidR="0004664B" w:rsidRPr="00682092" w:rsidRDefault="0004664B" w:rsidP="00FF7EC7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0BF4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25E48C9F" w14:textId="77777777" w:rsidR="0004664B" w:rsidRPr="00682092" w:rsidRDefault="0004664B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4BF388B4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2C2B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4664B" w:rsidRPr="00682092" w14:paraId="02FBB4CE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C9792E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3A82FF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42C04DB3" w14:textId="77777777" w:rsidR="0004664B" w:rsidRPr="00682092" w:rsidRDefault="0004664B" w:rsidP="00FF7EC7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966E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2EA4E1F6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- физкультурных и спортивно-массовых мероприятиях, спортивных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067D78B5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168C5F2B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BCEE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04664B" w:rsidRPr="00682092" w14:paraId="14D788E0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53FB1C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D52475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91AF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B46D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04664B" w:rsidRPr="00682092" w14:paraId="1DDA7033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AAB399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B8AD3A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04664B" w:rsidRPr="00682092" w14:paraId="1CF90215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0F1E1B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02D9E2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D9867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667C976F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4CA6C71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74AF1333" w14:textId="73A3D6B2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7B8077CC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0A80B916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2ABB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4664B" w:rsidRPr="00682092" w14:paraId="3E6913E3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D1914F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C04795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0EB3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AE43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04664B" w:rsidRPr="00310D7D" w14:paraId="0B990574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2CB33F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E5522D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5D77" w14:textId="77777777" w:rsidR="0004664B" w:rsidRPr="00682092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8541" w14:textId="77777777" w:rsidR="0004664B" w:rsidRPr="00310D7D" w:rsidRDefault="0004664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2C6343DA" w14:textId="77777777" w:rsidR="006434AA" w:rsidRDefault="006434AA" w:rsidP="0004664B">
      <w:pPr>
        <w:pStyle w:val="af7"/>
        <w:contextualSpacing/>
        <w:rPr>
          <w:rFonts w:ascii="Times New Roman" w:hAnsi="Times New Roman" w:cs="Times New Roman"/>
          <w:sz w:val="28"/>
          <w:szCs w:val="28"/>
        </w:rPr>
      </w:pPr>
    </w:p>
    <w:p w14:paraId="76703BCE" w14:textId="77777777" w:rsidR="006434AA" w:rsidRDefault="006434AA"/>
    <w:p w14:paraId="2DD19A7B" w14:textId="6BE2CA1A" w:rsidR="0004664B" w:rsidRDefault="0004664B">
      <w:pPr>
        <w:sectPr w:rsidR="0004664B">
          <w:headerReference w:type="default" r:id="rId13"/>
          <w:footerReference w:type="default" r:id="rId14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5D20374D" w14:textId="77777777" w:rsidR="006434AA" w:rsidRDefault="00DD0435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37F65DEA" w14:textId="77777777" w:rsidR="006434AA" w:rsidRDefault="00DD0435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«конный спорт»,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17DA4CA" w14:textId="77777777" w:rsidR="006434AA" w:rsidRDefault="00DD0435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C27977F" w14:textId="77777777" w:rsidR="006434AA" w:rsidRDefault="006434AA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5EBD33C" w14:textId="77777777" w:rsidR="006434AA" w:rsidRDefault="00DD0435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313598B" w14:textId="77777777" w:rsidR="006434AA" w:rsidRDefault="006434A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14:paraId="785F24E6" w14:textId="77777777" w:rsidR="006434AA" w:rsidRDefault="00DD0435">
      <w:pPr>
        <w:pStyle w:val="af7"/>
        <w:spacing w:after="160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751791F9" w14:textId="77777777" w:rsidR="006434AA" w:rsidRDefault="006434AA">
      <w:pPr>
        <w:pStyle w:val="af7"/>
        <w:spacing w:after="16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5000" w:type="pct"/>
        <w:tblInd w:w="109" w:type="dxa"/>
        <w:tblLook w:val="04A0" w:firstRow="1" w:lastRow="0" w:firstColumn="1" w:lastColumn="0" w:noHBand="0" w:noVBand="1"/>
      </w:tblPr>
      <w:tblGrid>
        <w:gridCol w:w="2315"/>
        <w:gridCol w:w="5506"/>
        <w:gridCol w:w="1800"/>
        <w:gridCol w:w="5506"/>
      </w:tblGrid>
      <w:tr w:rsidR="006434AA" w14:paraId="58623F86" w14:textId="77777777">
        <w:trPr>
          <w:trHeight w:val="20"/>
        </w:trPr>
        <w:tc>
          <w:tcPr>
            <w:tcW w:w="2201" w:type="dxa"/>
            <w:shd w:val="clear" w:color="auto" w:fill="auto"/>
            <w:vAlign w:val="center"/>
          </w:tcPr>
          <w:p w14:paraId="2447F891" w14:textId="77777777" w:rsidR="006434AA" w:rsidRDefault="00DD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781796EF" w14:textId="77777777" w:rsidR="006434AA" w:rsidRDefault="00DD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3C063ADF" w14:textId="77777777" w:rsidR="006434AA" w:rsidRDefault="00DD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560D5427" w14:textId="77777777" w:rsidR="006434AA" w:rsidRDefault="00DD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6434AA" w14:paraId="72089DF9" w14:textId="77777777">
        <w:trPr>
          <w:trHeight w:val="20"/>
        </w:trPr>
        <w:tc>
          <w:tcPr>
            <w:tcW w:w="2201" w:type="dxa"/>
            <w:shd w:val="clear" w:color="auto" w:fill="auto"/>
            <w:vAlign w:val="center"/>
          </w:tcPr>
          <w:p w14:paraId="4C2BCBF9" w14:textId="77777777" w:rsidR="006434AA" w:rsidRDefault="00DD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473CF68F" w14:textId="77777777" w:rsidR="006434AA" w:rsidRDefault="00DD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08CBA365" w14:textId="77777777" w:rsidR="006434AA" w:rsidRDefault="00DD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07480C32" w14:textId="77777777" w:rsidR="006434AA" w:rsidRDefault="00DD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434AA" w14:paraId="342D7296" w14:textId="77777777">
        <w:trPr>
          <w:trHeight w:val="20"/>
        </w:trPr>
        <w:tc>
          <w:tcPr>
            <w:tcW w:w="2201" w:type="dxa"/>
            <w:shd w:val="clear" w:color="auto" w:fill="auto"/>
            <w:vAlign w:val="center"/>
          </w:tcPr>
          <w:p w14:paraId="4FA1420E" w14:textId="77777777" w:rsidR="006434AA" w:rsidRDefault="00DD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787002CD" w14:textId="77777777" w:rsidR="006434AA" w:rsidRDefault="00DD0435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7C286C01" w14:textId="77777777" w:rsidR="006434AA" w:rsidRDefault="00DD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35C4542E" w14:textId="77777777" w:rsidR="006434AA" w:rsidRDefault="00DD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47DE3F41" w14:textId="77777777" w:rsidR="006434AA" w:rsidRDefault="00DD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434AA" w14:paraId="4A836D5B" w14:textId="77777777">
        <w:trPr>
          <w:trHeight w:val="20"/>
        </w:trPr>
        <w:tc>
          <w:tcPr>
            <w:tcW w:w="2201" w:type="dxa"/>
            <w:shd w:val="clear" w:color="auto" w:fill="auto"/>
            <w:vAlign w:val="center"/>
          </w:tcPr>
          <w:p w14:paraId="4E91B364" w14:textId="77777777" w:rsidR="006434AA" w:rsidRDefault="00DD0435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469BE76F" w14:textId="77777777" w:rsidR="006434AA" w:rsidRDefault="00DD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660A5A93" w14:textId="77777777" w:rsidR="006434AA" w:rsidRDefault="00DD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36419DA8" w14:textId="77777777" w:rsidR="006434AA" w:rsidRDefault="00DD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0E4A1139" w14:textId="77777777" w:rsidR="006434AA" w:rsidRDefault="00DD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2F0717FF" w14:textId="2885E0D2" w:rsidR="006434AA" w:rsidRDefault="006434AA">
      <w:pPr>
        <w:pStyle w:val="af2"/>
        <w:spacing w:before="5"/>
        <w:contextualSpacing/>
        <w:jc w:val="both"/>
      </w:pPr>
    </w:p>
    <w:p w14:paraId="330EAF48" w14:textId="55673293" w:rsidR="00DD7D93" w:rsidRDefault="00DD7D93">
      <w:pPr>
        <w:pStyle w:val="af2"/>
        <w:spacing w:before="5"/>
        <w:contextualSpacing/>
        <w:jc w:val="both"/>
      </w:pPr>
    </w:p>
    <w:p w14:paraId="730C0DF0" w14:textId="307F968A" w:rsidR="00DD7D93" w:rsidRDefault="00DD7D93">
      <w:pPr>
        <w:pStyle w:val="af2"/>
        <w:spacing w:before="5"/>
        <w:contextualSpacing/>
        <w:jc w:val="both"/>
      </w:pPr>
    </w:p>
    <w:p w14:paraId="29BF0AC5" w14:textId="210CEADB" w:rsidR="00DD7D93" w:rsidRDefault="00DD7D93">
      <w:pPr>
        <w:pStyle w:val="af2"/>
        <w:spacing w:before="5"/>
        <w:contextualSpacing/>
        <w:jc w:val="both"/>
      </w:pPr>
    </w:p>
    <w:p w14:paraId="079A8B62" w14:textId="4EE1EE71" w:rsidR="00DD7D93" w:rsidRDefault="00DD7D93">
      <w:pPr>
        <w:pStyle w:val="af2"/>
        <w:spacing w:before="5"/>
        <w:contextualSpacing/>
        <w:jc w:val="both"/>
      </w:pPr>
    </w:p>
    <w:p w14:paraId="5ADEBCE9" w14:textId="77777777" w:rsidR="00DD7D93" w:rsidRPr="00DD7D93" w:rsidRDefault="00DD7D93" w:rsidP="00DD7D93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Hlk109834383"/>
      <w:r w:rsidRPr="00DD7D9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2E021116" w14:textId="1AD79173" w:rsidR="00DD7D93" w:rsidRPr="00DD7D93" w:rsidRDefault="00DD7D93" w:rsidP="00DD7D93">
      <w:pPr>
        <w:spacing w:after="0" w:line="240" w:lineRule="auto"/>
        <w:ind w:left="8505"/>
        <w:jc w:val="center"/>
        <w:rPr>
          <w:sz w:val="28"/>
          <w:szCs w:val="28"/>
        </w:rPr>
      </w:pPr>
      <w:r w:rsidRPr="00DD7D93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DD7D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DD7D93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конный спорт</w:t>
      </w:r>
      <w:r w:rsidRPr="00DD7D93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DD7D93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05635B0" w14:textId="77777777" w:rsidR="00DD7D93" w:rsidRPr="00DD7D93" w:rsidRDefault="00DD7D93" w:rsidP="00DD7D93">
      <w:pPr>
        <w:spacing w:after="0" w:line="240" w:lineRule="auto"/>
        <w:ind w:left="8505"/>
        <w:jc w:val="center"/>
        <w:rPr>
          <w:sz w:val="28"/>
          <w:szCs w:val="28"/>
        </w:rPr>
      </w:pPr>
      <w:r w:rsidRPr="00DD7D93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656595C" w14:textId="77777777" w:rsidR="00DD7D93" w:rsidRPr="00DD7D93" w:rsidRDefault="00DD7D93" w:rsidP="00DD7D93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9AEEFA5" w14:textId="77777777" w:rsidR="00DD7D93" w:rsidRPr="00DD7D93" w:rsidRDefault="00DD7D93" w:rsidP="00DD7D93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7D93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2C62E3" w14:textId="77777777" w:rsidR="00DD7D93" w:rsidRPr="00DD7D93" w:rsidRDefault="00DD7D93" w:rsidP="00DD7D93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6CDA5F0D" w14:textId="77777777" w:rsidR="00DD7D93" w:rsidRPr="00DD7D93" w:rsidRDefault="00DD7D93" w:rsidP="00DD7D93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DD7D93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107D6598" w14:textId="77777777" w:rsidR="00DD7D93" w:rsidRPr="00DD7D93" w:rsidRDefault="00DD7D93" w:rsidP="00DD7D93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6B485F" w14:paraId="745C5655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340A2DFE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2D03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875B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A1E5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C780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6B485F" w14:paraId="51CD6470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FD1B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C2F5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1C28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D46A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D4F3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5F" w14:paraId="581D3035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07C2" w14:textId="77777777" w:rsidR="006B485F" w:rsidRDefault="006B485F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8CF8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EAB8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92E0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62EE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6B485F" w14:paraId="71AFB26B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42BC" w14:textId="77777777" w:rsidR="006B485F" w:rsidRDefault="006B485F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0C34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DB90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17C1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0515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6B485F" w14:paraId="4C240D99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B11F" w14:textId="77777777" w:rsidR="006B485F" w:rsidRDefault="006B485F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F504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4C95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B776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00B5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6B485F" w14:paraId="118AD738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8B83" w14:textId="77777777" w:rsidR="006B485F" w:rsidRDefault="006B485F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EDC4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557E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7BB7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1D7C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6B485F" w14:paraId="59656A12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4987" w14:textId="77777777" w:rsidR="006B485F" w:rsidRDefault="006B485F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6CC6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D2A1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3724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32F2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6B485F" w14:paraId="3FCEE3BE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0DA2" w14:textId="77777777" w:rsidR="006B485F" w:rsidRDefault="006B485F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B234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5121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2978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A933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6B485F" w14:paraId="7599FD9A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BE2C" w14:textId="77777777" w:rsidR="006B485F" w:rsidRDefault="006B485F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8922" w14:textId="77777777" w:rsidR="006B485F" w:rsidRDefault="006B485F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AD9A" w14:textId="77777777" w:rsidR="006B485F" w:rsidRDefault="006B485F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B508" w14:textId="77777777" w:rsidR="006B485F" w:rsidRDefault="006B485F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9D58" w14:textId="77777777" w:rsidR="006B485F" w:rsidRDefault="006B485F" w:rsidP="00FF7EC7">
            <w:pPr>
              <w:tabs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6B485F" w14:paraId="740403F0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F0F9" w14:textId="77777777" w:rsidR="006B485F" w:rsidRDefault="006B485F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519B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7649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933A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0790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6B485F" w14:paraId="4A9C3D92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0C4A" w14:textId="77777777" w:rsidR="006B485F" w:rsidRDefault="006B485F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67B3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F853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47C3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0C36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6B485F" w14:paraId="00A267CD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EE97" w14:textId="77777777" w:rsidR="006B485F" w:rsidRDefault="006B485F" w:rsidP="00FF7EC7">
            <w:pPr>
              <w:spacing w:after="255"/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0DEB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BBE5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43FD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2E3C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B485F" w14:paraId="6850896F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D932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2ABD3612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2CED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5883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8052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7E63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B485F" w14:paraId="120A4C8A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5E15" w14:textId="77777777" w:rsidR="006B485F" w:rsidRDefault="006B485F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4802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62A5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3FC3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045D" w14:textId="77777777" w:rsidR="006B485F" w:rsidRDefault="006B485F" w:rsidP="00FF7EC7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6B485F" w14:paraId="02F2F16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FB36" w14:textId="77777777" w:rsidR="006B485F" w:rsidRDefault="006B485F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1F7B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9BDB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0929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333F" w14:textId="77777777" w:rsidR="006B485F" w:rsidRDefault="006B485F" w:rsidP="00FF7EC7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f2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6B485F" w14:paraId="522FB8A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87B0" w14:textId="77777777" w:rsidR="006B485F" w:rsidRDefault="006B485F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4168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14C9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5356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EEE0" w14:textId="77777777" w:rsidR="006B485F" w:rsidRDefault="006B485F" w:rsidP="00FF7EC7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6B485F" w14:paraId="5435A30E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B29F" w14:textId="77777777" w:rsidR="006B485F" w:rsidRDefault="006B485F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3535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1BFB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2AF9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748A" w14:textId="77777777" w:rsidR="006B485F" w:rsidRDefault="006B485F" w:rsidP="00FF7EC7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6B485F" w14:paraId="7CC93B12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3085" w14:textId="77777777" w:rsidR="006B485F" w:rsidRDefault="006B485F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2F63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D755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C726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CC88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6B485F" w14:paraId="40E2320F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0E2F" w14:textId="77777777" w:rsidR="006B485F" w:rsidRDefault="006B485F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0999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1B56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632C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59EA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6B485F" w14:paraId="769E7804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514D" w14:textId="77777777" w:rsidR="006B485F" w:rsidRDefault="006B485F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C75E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5D87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F1F7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561E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6B485F" w14:paraId="68BE915F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175B" w14:textId="77777777" w:rsidR="006B485F" w:rsidRDefault="006B485F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D919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6228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7CB7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2657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6B485F" w14:paraId="1B740A7A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EB6F" w14:textId="77777777" w:rsidR="006B485F" w:rsidRDefault="006B485F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002E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AC1D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D8B5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817A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6B485F" w14:paraId="6F029AA5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A60A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9E8E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8E05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26E3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C0D7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B485F" w14:paraId="6019548A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A208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совершен-</w:t>
            </w:r>
            <w:proofErr w:type="spellStart"/>
            <w:r>
              <w:rPr>
                <w:rFonts w:ascii="Times New Roman" w:hAnsi="Times New Roman" w:cs="Times New Roman"/>
              </w:rPr>
              <w:t>ствования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E1A7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87DB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9B46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A78C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6B485F" w14:paraId="536097C2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1231" w14:textId="77777777" w:rsidR="006B485F" w:rsidRDefault="006B485F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B665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1D4D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004C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179C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6B485F" w14:paraId="473996AC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D062" w14:textId="77777777" w:rsidR="006B485F" w:rsidRDefault="006B485F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1074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E53E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50B8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6A79" w14:textId="77777777" w:rsidR="006B485F" w:rsidRDefault="006B485F" w:rsidP="00FF7EC7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6B485F" w14:paraId="608B4472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21D9" w14:textId="77777777" w:rsidR="006B485F" w:rsidRDefault="006B485F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41C0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13E8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64C0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FFCE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спортивных соревнований. Понятия </w:t>
            </w:r>
            <w:r>
              <w:rPr>
                <w:rFonts w:ascii="Times New Roman" w:hAnsi="Times New Roman" w:cs="Times New Roman"/>
              </w:rPr>
              <w:lastRenderedPageBreak/>
              <w:t>анализа, самоанализа учебно-тренировочной и соревновательной деятельности.</w:t>
            </w:r>
          </w:p>
        </w:tc>
      </w:tr>
      <w:tr w:rsidR="006B485F" w14:paraId="45ABDC42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B59C" w14:textId="77777777" w:rsidR="006B485F" w:rsidRDefault="006B485F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069A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0F1F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F58D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DB2C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6B485F" w14:paraId="1261B3A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BAEF" w14:textId="77777777" w:rsidR="006B485F" w:rsidRDefault="006B485F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5B03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430D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3611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1D32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6B485F" w14:paraId="4FADB3E5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A347" w14:textId="77777777" w:rsidR="006B485F" w:rsidRDefault="006B485F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B3CF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DDF2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6D46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E088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6B485F" w14:paraId="2E54EE8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4702" w14:textId="77777777" w:rsidR="006B485F" w:rsidRDefault="006B485F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0A5E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8E8B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2E87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6B485F" w14:paraId="733AFF10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544B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7626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4C6C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A30C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B485F" w14:paraId="743AD4DF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04BF" w14:textId="77777777" w:rsidR="006B485F" w:rsidRDefault="006B485F" w:rsidP="00FF7EC7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 w14:paraId="00BAD7A7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C0FE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80E6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FED6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42F7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85F" w14:paraId="69E95EAE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525F" w14:textId="77777777" w:rsidR="006B485F" w:rsidRDefault="006B485F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B498" w14:textId="77777777" w:rsidR="006B485F" w:rsidRDefault="006B485F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F9E5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9565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F6F2" w14:textId="77777777" w:rsidR="006B485F" w:rsidRDefault="006B485F" w:rsidP="00FF7EC7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6B485F" w14:paraId="43FEB250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1EF7" w14:textId="77777777" w:rsidR="006B485F" w:rsidRDefault="006B485F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B6D5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DFB2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9317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DAFB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Специфические социальные функции спорта (эталонная и эвристическая). Общие социальные функции спорта (воспитательная, оздоровительная, </w:t>
            </w:r>
            <w:r>
              <w:rPr>
                <w:rFonts w:ascii="Times New Roman" w:hAnsi="Times New Roman" w:cs="Times New Roman"/>
              </w:rPr>
              <w:lastRenderedPageBreak/>
              <w:t>эстетическая функции). Функция социальной интеграции и социализации личности.</w:t>
            </w:r>
          </w:p>
        </w:tc>
      </w:tr>
      <w:tr w:rsidR="006B485F" w14:paraId="6F317CFC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8CD1" w14:textId="77777777" w:rsidR="006B485F" w:rsidRDefault="006B485F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FB07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11DC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085B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3FF5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6B485F" w14:paraId="06257ED5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BE5D" w14:textId="77777777" w:rsidR="006B485F" w:rsidRDefault="006B485F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E880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53DD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0532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4D0C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6B485F" w14:paraId="7D53C17F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7111" w14:textId="77777777" w:rsidR="006B485F" w:rsidRDefault="006B485F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8227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D800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5CED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E3A4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6B485F" w14:paraId="215EF568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2AD0" w14:textId="77777777" w:rsidR="006B485F" w:rsidRDefault="006B485F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22D5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4B34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CD40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6B485F" w14:paraId="2A58B5E9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52A6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892A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E872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5599" w14:textId="77777777" w:rsidR="006B485F" w:rsidRDefault="006B485F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3B8CCE75" w14:textId="77777777" w:rsidR="003F6E08" w:rsidRDefault="003F6E08" w:rsidP="003F6E08">
      <w:pPr>
        <w:pStyle w:val="af2"/>
        <w:spacing w:before="5"/>
        <w:rPr>
          <w:bCs/>
          <w:sz w:val="28"/>
          <w:szCs w:val="28"/>
        </w:rPr>
      </w:pPr>
    </w:p>
    <w:p w14:paraId="3FE1F773" w14:textId="77777777" w:rsidR="00DD7D93" w:rsidRDefault="00DD7D93">
      <w:pPr>
        <w:pStyle w:val="af2"/>
        <w:spacing w:before="5"/>
        <w:contextualSpacing/>
        <w:jc w:val="both"/>
      </w:pPr>
    </w:p>
    <w:sectPr w:rsidR="00DD7D93" w:rsidSect="00977101">
      <w:headerReference w:type="default" r:id="rId15"/>
      <w:footerReference w:type="default" r:id="rId16"/>
      <w:pgSz w:w="16838" w:h="11906" w:orient="landscape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65EB" w14:textId="77777777" w:rsidR="00C168AC" w:rsidRDefault="00C168AC">
      <w:pPr>
        <w:spacing w:after="0" w:line="240" w:lineRule="auto"/>
      </w:pPr>
      <w:r>
        <w:separator/>
      </w:r>
    </w:p>
  </w:endnote>
  <w:endnote w:type="continuationSeparator" w:id="0">
    <w:p w14:paraId="179437AC" w14:textId="77777777" w:rsidR="00C168AC" w:rsidRDefault="00C1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54A1" w14:textId="77777777" w:rsidR="006434AA" w:rsidRDefault="006434AA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968B" w14:textId="77777777" w:rsidR="006434AA" w:rsidRDefault="006434AA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3AE1" w14:textId="77777777" w:rsidR="006434AA" w:rsidRDefault="006434A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D32B" w14:textId="77777777" w:rsidR="006434AA" w:rsidRDefault="006434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BCD4" w14:textId="77777777" w:rsidR="00C168AC" w:rsidRDefault="00C168AC" w:rsidP="00213AEB">
      <w:pPr>
        <w:spacing w:after="0"/>
      </w:pPr>
      <w:r>
        <w:separator/>
      </w:r>
    </w:p>
  </w:footnote>
  <w:footnote w:type="continuationSeparator" w:id="0">
    <w:p w14:paraId="61B494BB" w14:textId="77777777" w:rsidR="00C168AC" w:rsidRDefault="00C168AC">
      <w:r>
        <w:continuationSeparator/>
      </w:r>
    </w:p>
  </w:footnote>
  <w:footnote w:id="1">
    <w:p w14:paraId="2E1BCF4F" w14:textId="186CEA84" w:rsidR="006434AA" w:rsidRDefault="00DD0435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(зарегистрирован Минюстом России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811481"/>
      <w:docPartObj>
        <w:docPartGallery w:val="Page Numbers (Top of Page)"/>
        <w:docPartUnique/>
      </w:docPartObj>
    </w:sdtPr>
    <w:sdtEndPr/>
    <w:sdtContent>
      <w:p w14:paraId="5FA1CAA9" w14:textId="77777777" w:rsidR="006434AA" w:rsidRDefault="00DD043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57838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701133"/>
      <w:docPartObj>
        <w:docPartGallery w:val="Page Numbers (Top of Page)"/>
        <w:docPartUnique/>
      </w:docPartObj>
    </w:sdtPr>
    <w:sdtEndPr/>
    <w:sdtContent>
      <w:p w14:paraId="15F86D79" w14:textId="77777777" w:rsidR="006434AA" w:rsidRDefault="00DD043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57838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364961"/>
      <w:docPartObj>
        <w:docPartGallery w:val="Page Numbers (Top of Page)"/>
        <w:docPartUnique/>
      </w:docPartObj>
    </w:sdtPr>
    <w:sdtEndPr/>
    <w:sdtContent>
      <w:p w14:paraId="56C797F8" w14:textId="77777777" w:rsidR="006434AA" w:rsidRDefault="00DD043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57838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9839233"/>
      <w:docPartObj>
        <w:docPartGallery w:val="Page Numbers (Top of Page)"/>
        <w:docPartUnique/>
      </w:docPartObj>
    </w:sdtPr>
    <w:sdtEndPr/>
    <w:sdtContent>
      <w:p w14:paraId="1176AC0C" w14:textId="77777777" w:rsidR="006434AA" w:rsidRDefault="00DD043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57838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923767"/>
      <w:docPartObj>
        <w:docPartGallery w:val="Page Numbers (Top of Page)"/>
        <w:docPartUnique/>
      </w:docPartObj>
    </w:sdtPr>
    <w:sdtEndPr/>
    <w:sdtContent>
      <w:p w14:paraId="700E5BAE" w14:textId="77777777" w:rsidR="006434AA" w:rsidRDefault="00DD043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57838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B0A35"/>
    <w:multiLevelType w:val="multilevel"/>
    <w:tmpl w:val="750A6CC0"/>
    <w:lvl w:ilvl="0">
      <w:start w:val="13"/>
      <w:numFmt w:val="decimal"/>
      <w:lvlText w:val="%1."/>
      <w:lvlJc w:val="left"/>
      <w:pPr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1C425E"/>
    <w:multiLevelType w:val="multilevel"/>
    <w:tmpl w:val="AF106F8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4" w15:restartNumberingAfterBreak="0">
    <w:nsid w:val="510D33D0"/>
    <w:multiLevelType w:val="multilevel"/>
    <w:tmpl w:val="C1E61814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314FA"/>
    <w:multiLevelType w:val="hybridMultilevel"/>
    <w:tmpl w:val="1FF69402"/>
    <w:lvl w:ilvl="0" w:tplc="FFFFFFFF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FE00B1"/>
    <w:multiLevelType w:val="multilevel"/>
    <w:tmpl w:val="608095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AA"/>
    <w:rsid w:val="00020677"/>
    <w:rsid w:val="0004664B"/>
    <w:rsid w:val="00047C88"/>
    <w:rsid w:val="00080049"/>
    <w:rsid w:val="00157838"/>
    <w:rsid w:val="00213AEB"/>
    <w:rsid w:val="002F478A"/>
    <w:rsid w:val="0036161C"/>
    <w:rsid w:val="0036486B"/>
    <w:rsid w:val="003F6E08"/>
    <w:rsid w:val="00503522"/>
    <w:rsid w:val="00526953"/>
    <w:rsid w:val="005C49CE"/>
    <w:rsid w:val="006434AA"/>
    <w:rsid w:val="00676FA9"/>
    <w:rsid w:val="006B485F"/>
    <w:rsid w:val="00836178"/>
    <w:rsid w:val="008E1A1A"/>
    <w:rsid w:val="0094345F"/>
    <w:rsid w:val="00977101"/>
    <w:rsid w:val="009A2871"/>
    <w:rsid w:val="00A25EDB"/>
    <w:rsid w:val="00B71EE0"/>
    <w:rsid w:val="00B80A92"/>
    <w:rsid w:val="00C168AC"/>
    <w:rsid w:val="00C237D2"/>
    <w:rsid w:val="00D87D30"/>
    <w:rsid w:val="00DD0435"/>
    <w:rsid w:val="00DD7D93"/>
    <w:rsid w:val="00E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F7821"/>
  <w15:docId w15:val="{97DAB3F5-8E1B-4CF4-8782-964DCDBE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B485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2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 w:val="22"/>
      <w:szCs w:val="20"/>
      <w:lang w:eastAsia="zh-CN"/>
    </w:rPr>
  </w:style>
  <w:style w:type="paragraph" w:customStyle="1" w:styleId="Default">
    <w:name w:val="Default"/>
    <w:uiPriority w:val="99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4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6B4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0E557-BF1C-47FB-9AF9-EFDF1463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4225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14</cp:revision>
  <cp:lastPrinted>2022-08-24T05:22:00Z</cp:lastPrinted>
  <dcterms:created xsi:type="dcterms:W3CDTF">2022-08-02T14:00:00Z</dcterms:created>
  <dcterms:modified xsi:type="dcterms:W3CDTF">2022-10-13T15:10:00Z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